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1027BC" w14:paraId="3AFBEDFD" w14:textId="77777777">
        <w:tc>
          <w:tcPr>
            <w:tcW w:w="3005" w:type="dxa"/>
            <w:gridSpan w:val="4"/>
            <w:tcBorders>
              <w:top w:val="nil"/>
              <w:left w:val="nil"/>
              <w:bottom w:val="nil"/>
              <w:right w:val="nil"/>
            </w:tcBorders>
            <w:tcMar>
              <w:top w:w="20" w:type="dxa"/>
              <w:left w:w="20" w:type="dxa"/>
              <w:bottom w:w="20" w:type="dxa"/>
              <w:right w:w="20" w:type="dxa"/>
            </w:tcMar>
          </w:tcPr>
          <w:p w14:paraId="52B1FEC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187517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F4DE94D" w14:textId="4AEB4B8C" w:rsidR="000C3D1B" w:rsidRDefault="000C3D1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023-26-</w:t>
            </w:r>
            <w:r w:rsidR="00A62873">
              <w:rPr>
                <w:rFonts w:ascii="Arial" w:hAnsi="Arial" w:cs="Arial"/>
                <w:color w:val="0000FF"/>
                <w:kern w:val="0"/>
                <w:sz w:val="20"/>
                <w:szCs w:val="20"/>
              </w:rPr>
              <w:t>1</w:t>
            </w:r>
            <w:r w:rsidR="00F37EA6">
              <w:rPr>
                <w:rFonts w:ascii="Arial" w:hAnsi="Arial" w:cs="Arial"/>
                <w:color w:val="0000FF"/>
                <w:kern w:val="0"/>
                <w:sz w:val="20"/>
                <w:szCs w:val="20"/>
              </w:rPr>
              <w:t>18</w:t>
            </w:r>
          </w:p>
        </w:tc>
      </w:tr>
      <w:tr w:rsidR="001027BC" w14:paraId="6CB8E247" w14:textId="77777777">
        <w:tc>
          <w:tcPr>
            <w:tcW w:w="3005" w:type="dxa"/>
            <w:gridSpan w:val="4"/>
            <w:tcBorders>
              <w:top w:val="nil"/>
              <w:left w:val="nil"/>
              <w:bottom w:val="nil"/>
              <w:right w:val="nil"/>
            </w:tcBorders>
            <w:tcMar>
              <w:top w:w="20" w:type="dxa"/>
              <w:left w:w="20" w:type="dxa"/>
              <w:bottom w:w="20" w:type="dxa"/>
              <w:right w:w="20" w:type="dxa"/>
            </w:tcMar>
          </w:tcPr>
          <w:p w14:paraId="6DE5D38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24F0F35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AB3BF2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130F206A" w14:textId="77777777">
        <w:tc>
          <w:tcPr>
            <w:tcW w:w="3005" w:type="dxa"/>
            <w:gridSpan w:val="4"/>
            <w:tcBorders>
              <w:top w:val="nil"/>
              <w:left w:val="nil"/>
              <w:bottom w:val="nil"/>
              <w:right w:val="nil"/>
            </w:tcBorders>
            <w:tcMar>
              <w:top w:w="20" w:type="dxa"/>
              <w:left w:w="20" w:type="dxa"/>
              <w:bottom w:w="20" w:type="dxa"/>
              <w:right w:w="20" w:type="dxa"/>
            </w:tcMar>
          </w:tcPr>
          <w:p w14:paraId="0BCDB6F5" w14:textId="59F65B1B" w:rsidR="000C3D1B" w:rsidRDefault="000C3D1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3. BA Sanierung und Erweiterung der Musikschule Tübingen </w:t>
            </w:r>
          </w:p>
        </w:tc>
        <w:tc>
          <w:tcPr>
            <w:tcW w:w="3005" w:type="dxa"/>
            <w:gridSpan w:val="2"/>
            <w:tcBorders>
              <w:top w:val="nil"/>
              <w:left w:val="nil"/>
              <w:bottom w:val="nil"/>
              <w:right w:val="nil"/>
            </w:tcBorders>
            <w:tcMar>
              <w:top w:w="20" w:type="dxa"/>
              <w:left w:w="20" w:type="dxa"/>
              <w:bottom w:w="20" w:type="dxa"/>
              <w:right w:w="20" w:type="dxa"/>
            </w:tcMar>
          </w:tcPr>
          <w:p w14:paraId="6DF07D8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E0CFB3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1145B5B6" w14:textId="77777777">
        <w:tc>
          <w:tcPr>
            <w:tcW w:w="3005" w:type="dxa"/>
            <w:gridSpan w:val="4"/>
            <w:tcBorders>
              <w:top w:val="nil"/>
              <w:left w:val="nil"/>
              <w:bottom w:val="nil"/>
              <w:right w:val="nil"/>
            </w:tcBorders>
            <w:tcMar>
              <w:top w:w="20" w:type="dxa"/>
              <w:left w:w="20" w:type="dxa"/>
              <w:bottom w:w="20" w:type="dxa"/>
              <w:right w:w="20" w:type="dxa"/>
            </w:tcMar>
          </w:tcPr>
          <w:p w14:paraId="465B406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35C2643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D8C7A8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7843332A" w14:textId="77777777">
        <w:tc>
          <w:tcPr>
            <w:tcW w:w="9015" w:type="dxa"/>
            <w:gridSpan w:val="7"/>
            <w:tcBorders>
              <w:top w:val="nil"/>
              <w:left w:val="nil"/>
              <w:bottom w:val="nil"/>
              <w:right w:val="nil"/>
            </w:tcBorders>
            <w:tcMar>
              <w:top w:w="20" w:type="dxa"/>
              <w:left w:w="20" w:type="dxa"/>
              <w:bottom w:w="20" w:type="dxa"/>
              <w:right w:w="20" w:type="dxa"/>
            </w:tcMar>
          </w:tcPr>
          <w:p w14:paraId="3A58B5CC" w14:textId="6ED56354" w:rsidR="000C3D1B" w:rsidRDefault="00F37EA6">
            <w:pPr>
              <w:widowControl w:val="0"/>
              <w:autoSpaceDE w:val="0"/>
              <w:autoSpaceDN w:val="0"/>
              <w:adjustRightInd w:val="0"/>
              <w:spacing w:after="0" w:line="240" w:lineRule="auto"/>
              <w:rPr>
                <w:rFonts w:ascii="Arial" w:hAnsi="Arial" w:cs="Arial"/>
                <w:color w:val="0000FF"/>
                <w:kern w:val="0"/>
                <w:sz w:val="20"/>
                <w:szCs w:val="20"/>
              </w:rPr>
            </w:pPr>
            <w:r w:rsidRPr="00F37EA6">
              <w:rPr>
                <w:rFonts w:ascii="Arial" w:hAnsi="Arial" w:cs="Arial"/>
                <w:color w:val="0000FF"/>
                <w:kern w:val="0"/>
                <w:sz w:val="20"/>
                <w:szCs w:val="20"/>
              </w:rPr>
              <w:t xml:space="preserve">Holz- und </w:t>
            </w:r>
            <w:proofErr w:type="spellStart"/>
            <w:r w:rsidRPr="00F37EA6">
              <w:rPr>
                <w:rFonts w:ascii="Arial" w:hAnsi="Arial" w:cs="Arial"/>
                <w:color w:val="0000FF"/>
                <w:kern w:val="0"/>
                <w:sz w:val="20"/>
                <w:szCs w:val="20"/>
              </w:rPr>
              <w:t>Faserzementfassde</w:t>
            </w:r>
            <w:proofErr w:type="spellEnd"/>
          </w:p>
        </w:tc>
      </w:tr>
      <w:tr w:rsidR="001027BC" w14:paraId="63E393AA" w14:textId="77777777">
        <w:tc>
          <w:tcPr>
            <w:tcW w:w="9015" w:type="dxa"/>
            <w:gridSpan w:val="7"/>
            <w:tcBorders>
              <w:top w:val="nil"/>
              <w:left w:val="nil"/>
              <w:bottom w:val="nil"/>
              <w:right w:val="nil"/>
            </w:tcBorders>
            <w:tcMar>
              <w:top w:w="20" w:type="dxa"/>
              <w:left w:w="20" w:type="dxa"/>
              <w:bottom w:w="20" w:type="dxa"/>
              <w:right w:w="20" w:type="dxa"/>
            </w:tcMar>
          </w:tcPr>
          <w:p w14:paraId="450ECD3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4A8E039A" w14:textId="77777777">
        <w:tc>
          <w:tcPr>
            <w:tcW w:w="9015" w:type="dxa"/>
            <w:gridSpan w:val="7"/>
            <w:tcBorders>
              <w:top w:val="nil"/>
              <w:left w:val="nil"/>
              <w:bottom w:val="nil"/>
              <w:right w:val="nil"/>
            </w:tcBorders>
            <w:tcMar>
              <w:top w:w="20" w:type="dxa"/>
              <w:left w:w="20" w:type="dxa"/>
              <w:bottom w:w="20" w:type="dxa"/>
              <w:right w:w="20" w:type="dxa"/>
            </w:tcMar>
          </w:tcPr>
          <w:p w14:paraId="2CA4D50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6B82002A" w14:textId="77777777">
        <w:tc>
          <w:tcPr>
            <w:tcW w:w="9015" w:type="dxa"/>
            <w:gridSpan w:val="7"/>
            <w:tcBorders>
              <w:top w:val="nil"/>
              <w:left w:val="nil"/>
              <w:bottom w:val="nil"/>
              <w:right w:val="nil"/>
            </w:tcBorders>
            <w:tcMar>
              <w:top w:w="20" w:type="dxa"/>
              <w:left w:w="20" w:type="dxa"/>
              <w:bottom w:w="20" w:type="dxa"/>
              <w:right w:w="20" w:type="dxa"/>
            </w:tcMar>
          </w:tcPr>
          <w:p w14:paraId="452D0768"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1027BC" w14:paraId="2CE552A0"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754D2DD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6BA57F52" w14:textId="77777777">
        <w:tc>
          <w:tcPr>
            <w:tcW w:w="450" w:type="dxa"/>
            <w:tcBorders>
              <w:top w:val="nil"/>
              <w:left w:val="nil"/>
              <w:bottom w:val="nil"/>
              <w:right w:val="nil"/>
            </w:tcBorders>
            <w:tcMar>
              <w:top w:w="20" w:type="dxa"/>
              <w:left w:w="20" w:type="dxa"/>
              <w:bottom w:w="20" w:type="dxa"/>
              <w:right w:w="20" w:type="dxa"/>
            </w:tcMar>
          </w:tcPr>
          <w:p w14:paraId="749F87C8"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4" w:type="dxa"/>
            <w:gridSpan w:val="6"/>
            <w:tcBorders>
              <w:top w:val="nil"/>
              <w:left w:val="nil"/>
              <w:bottom w:val="nil"/>
              <w:right w:val="nil"/>
            </w:tcBorders>
            <w:tcMar>
              <w:top w:w="20" w:type="dxa"/>
              <w:left w:w="20" w:type="dxa"/>
              <w:bottom w:w="20" w:type="dxa"/>
              <w:right w:w="20" w:type="dxa"/>
            </w:tcMar>
          </w:tcPr>
          <w:p w14:paraId="272904AF"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1027BC" w14:paraId="72659A83" w14:textId="77777777">
        <w:tc>
          <w:tcPr>
            <w:tcW w:w="450" w:type="dxa"/>
            <w:tcBorders>
              <w:top w:val="nil"/>
              <w:left w:val="nil"/>
              <w:bottom w:val="nil"/>
              <w:right w:val="nil"/>
            </w:tcBorders>
            <w:tcMar>
              <w:top w:w="20" w:type="dxa"/>
              <w:left w:w="20" w:type="dxa"/>
              <w:bottom w:w="20" w:type="dxa"/>
              <w:right w:w="20" w:type="dxa"/>
            </w:tcMar>
          </w:tcPr>
          <w:p w14:paraId="47124D2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4" w:type="dxa"/>
            <w:gridSpan w:val="6"/>
            <w:tcBorders>
              <w:top w:val="nil"/>
              <w:left w:val="nil"/>
              <w:bottom w:val="nil"/>
              <w:right w:val="nil"/>
            </w:tcBorders>
            <w:tcMar>
              <w:top w:w="20" w:type="dxa"/>
              <w:left w:w="20" w:type="dxa"/>
              <w:bottom w:w="20" w:type="dxa"/>
              <w:right w:w="20" w:type="dxa"/>
            </w:tcMar>
          </w:tcPr>
          <w:p w14:paraId="2426751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1027BC" w14:paraId="1F98DF87" w14:textId="77777777">
        <w:tc>
          <w:tcPr>
            <w:tcW w:w="450" w:type="dxa"/>
            <w:tcBorders>
              <w:top w:val="nil"/>
              <w:left w:val="nil"/>
              <w:bottom w:val="nil"/>
              <w:right w:val="nil"/>
            </w:tcBorders>
            <w:tcMar>
              <w:top w:w="20" w:type="dxa"/>
              <w:left w:w="20" w:type="dxa"/>
              <w:bottom w:w="20" w:type="dxa"/>
              <w:right w:w="20" w:type="dxa"/>
            </w:tcMar>
          </w:tcPr>
          <w:p w14:paraId="3EE57A2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48C90B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1027BC" w14:paraId="66A7AD28" w14:textId="77777777">
        <w:tc>
          <w:tcPr>
            <w:tcW w:w="450" w:type="dxa"/>
            <w:tcBorders>
              <w:top w:val="nil"/>
              <w:left w:val="nil"/>
              <w:bottom w:val="nil"/>
              <w:right w:val="nil"/>
            </w:tcBorders>
            <w:tcMar>
              <w:top w:w="20" w:type="dxa"/>
              <w:left w:w="20" w:type="dxa"/>
              <w:bottom w:w="20" w:type="dxa"/>
              <w:right w:w="20" w:type="dxa"/>
            </w:tcMar>
          </w:tcPr>
          <w:p w14:paraId="46C3FB1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D6C514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853C6F"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F77F52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804AE8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1027BC" w14:paraId="71B078FE" w14:textId="77777777">
        <w:tc>
          <w:tcPr>
            <w:tcW w:w="450" w:type="dxa"/>
            <w:tcBorders>
              <w:top w:val="nil"/>
              <w:left w:val="nil"/>
              <w:bottom w:val="nil"/>
              <w:right w:val="nil"/>
            </w:tcBorders>
            <w:tcMar>
              <w:top w:w="20" w:type="dxa"/>
              <w:left w:w="20" w:type="dxa"/>
              <w:bottom w:w="20" w:type="dxa"/>
              <w:right w:w="20" w:type="dxa"/>
            </w:tcMar>
          </w:tcPr>
          <w:p w14:paraId="49AAC22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604A9AF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E73E37"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92817E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228C8E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1027BC" w14:paraId="080A006F" w14:textId="77777777">
        <w:tc>
          <w:tcPr>
            <w:tcW w:w="450" w:type="dxa"/>
            <w:tcBorders>
              <w:top w:val="nil"/>
              <w:left w:val="nil"/>
              <w:bottom w:val="nil"/>
              <w:right w:val="nil"/>
            </w:tcBorders>
            <w:tcMar>
              <w:top w:w="20" w:type="dxa"/>
              <w:left w:w="20" w:type="dxa"/>
              <w:bottom w:w="20" w:type="dxa"/>
              <w:right w:w="20" w:type="dxa"/>
            </w:tcMar>
          </w:tcPr>
          <w:p w14:paraId="1A1EAD2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7CF042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E470FB"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BE03EF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4DD476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1027BC" w14:paraId="1A855520" w14:textId="77777777">
        <w:tc>
          <w:tcPr>
            <w:tcW w:w="450" w:type="dxa"/>
            <w:tcBorders>
              <w:top w:val="nil"/>
              <w:left w:val="nil"/>
              <w:bottom w:val="nil"/>
              <w:right w:val="nil"/>
            </w:tcBorders>
            <w:tcMar>
              <w:top w:w="20" w:type="dxa"/>
              <w:left w:w="20" w:type="dxa"/>
              <w:bottom w:w="20" w:type="dxa"/>
              <w:right w:w="20" w:type="dxa"/>
            </w:tcMar>
          </w:tcPr>
          <w:p w14:paraId="02BF620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C2FB00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1FF612" w14:textId="1AE292A8"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C8038A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E0A41A5" w14:textId="4FECA39D"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sidR="00A62873">
              <w:rPr>
                <w:rFonts w:ascii="Arial" w:hAnsi="Arial" w:cs="Arial"/>
                <w:color w:val="000000"/>
                <w:kern w:val="0"/>
                <w:sz w:val="20"/>
                <w:szCs w:val="20"/>
              </w:rPr>
              <w:br/>
            </w:r>
            <w:r w:rsidR="00F37EA6" w:rsidRPr="00F37EA6">
              <w:rPr>
                <w:rFonts w:ascii="Arial" w:hAnsi="Arial" w:cs="Arial"/>
                <w:color w:val="BE0000"/>
                <w:kern w:val="0"/>
                <w:sz w:val="20"/>
                <w:szCs w:val="20"/>
              </w:rPr>
              <w:t>Abruffenster Werkstattplanung KW 3</w:t>
            </w:r>
            <w:r w:rsidR="00F37EA6">
              <w:rPr>
                <w:rFonts w:ascii="Arial" w:hAnsi="Arial" w:cs="Arial"/>
                <w:color w:val="BE0000"/>
                <w:kern w:val="0"/>
                <w:sz w:val="20"/>
                <w:szCs w:val="20"/>
              </w:rPr>
              <w:t>2</w:t>
            </w:r>
            <w:r w:rsidR="00F37EA6" w:rsidRPr="00F37EA6">
              <w:rPr>
                <w:rFonts w:ascii="Arial" w:hAnsi="Arial" w:cs="Arial"/>
                <w:color w:val="BE0000"/>
                <w:kern w:val="0"/>
                <w:sz w:val="20"/>
                <w:szCs w:val="20"/>
              </w:rPr>
              <w:t xml:space="preserve"> – KW 40,  Abruffenster Montage  KW 42 – KW 52. Beginn</w:t>
            </w:r>
            <w:r>
              <w:rPr>
                <w:rFonts w:ascii="Arial" w:hAnsi="Arial" w:cs="Arial"/>
                <w:color w:val="000000"/>
                <w:kern w:val="0"/>
                <w:sz w:val="20"/>
                <w:szCs w:val="20"/>
              </w:rPr>
              <w:t xml:space="preserve"> zugehen; Ihr Auskunftsrecht gemäß § 5 Absatz 2 Satz 1 VOB/B bleibt hiervon unberührt.</w:t>
            </w:r>
          </w:p>
        </w:tc>
      </w:tr>
      <w:tr w:rsidR="001027BC" w14:paraId="60AF56B0" w14:textId="77777777">
        <w:tc>
          <w:tcPr>
            <w:tcW w:w="450" w:type="dxa"/>
            <w:tcBorders>
              <w:top w:val="nil"/>
              <w:left w:val="nil"/>
              <w:bottom w:val="nil"/>
              <w:right w:val="nil"/>
            </w:tcBorders>
            <w:tcMar>
              <w:top w:w="20" w:type="dxa"/>
              <w:left w:w="20" w:type="dxa"/>
              <w:bottom w:w="20" w:type="dxa"/>
              <w:right w:w="20" w:type="dxa"/>
            </w:tcMar>
          </w:tcPr>
          <w:p w14:paraId="081F5B9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3D4F61D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0A1EE1"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9699FF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429BFC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1027BC" w14:paraId="5C2048E8" w14:textId="77777777">
        <w:tc>
          <w:tcPr>
            <w:tcW w:w="450" w:type="dxa"/>
            <w:tcBorders>
              <w:top w:val="nil"/>
              <w:left w:val="nil"/>
              <w:bottom w:val="nil"/>
              <w:right w:val="nil"/>
            </w:tcBorders>
            <w:tcMar>
              <w:top w:w="20" w:type="dxa"/>
              <w:left w:w="20" w:type="dxa"/>
              <w:bottom w:w="20" w:type="dxa"/>
              <w:right w:w="20" w:type="dxa"/>
            </w:tcMar>
          </w:tcPr>
          <w:p w14:paraId="419D818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7E8E2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1027BC" w14:paraId="2B81922B" w14:textId="77777777">
        <w:tc>
          <w:tcPr>
            <w:tcW w:w="450" w:type="dxa"/>
            <w:tcBorders>
              <w:top w:val="nil"/>
              <w:left w:val="nil"/>
              <w:bottom w:val="nil"/>
              <w:right w:val="nil"/>
            </w:tcBorders>
            <w:tcMar>
              <w:top w:w="20" w:type="dxa"/>
              <w:left w:w="20" w:type="dxa"/>
              <w:bottom w:w="20" w:type="dxa"/>
              <w:right w:w="20" w:type="dxa"/>
            </w:tcMar>
          </w:tcPr>
          <w:p w14:paraId="5D99C4D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449F61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218721" w14:textId="7CFFCD9E"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471FEC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44739CF" w14:textId="3A2568B4" w:rsidR="000C3D1B" w:rsidRDefault="00F37EA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Planung 6</w:t>
            </w:r>
            <w:r w:rsidR="00A62873">
              <w:rPr>
                <w:rFonts w:ascii="Arial" w:hAnsi="Arial" w:cs="Arial"/>
                <w:color w:val="0000FF"/>
                <w:kern w:val="0"/>
                <w:sz w:val="20"/>
                <w:szCs w:val="20"/>
              </w:rPr>
              <w:t>0</w:t>
            </w:r>
            <w:r w:rsidR="000C3D1B">
              <w:rPr>
                <w:rFonts w:ascii="Arial" w:hAnsi="Arial" w:cs="Arial"/>
                <w:color w:val="0000FF"/>
                <w:kern w:val="0"/>
                <w:sz w:val="20"/>
                <w:szCs w:val="20"/>
              </w:rPr>
              <w:t xml:space="preserve"> AT nach Beginn </w:t>
            </w:r>
            <w:r w:rsidR="000C3D1B">
              <w:rPr>
                <w:rFonts w:ascii="Arial" w:hAnsi="Arial" w:cs="Arial"/>
                <w:color w:val="0000FF"/>
                <w:kern w:val="0"/>
                <w:sz w:val="20"/>
                <w:szCs w:val="20"/>
              </w:rPr>
              <w:br/>
            </w:r>
            <w:proofErr w:type="spellStart"/>
            <w:r>
              <w:rPr>
                <w:rFonts w:ascii="Arial" w:hAnsi="Arial" w:cs="Arial"/>
                <w:color w:val="0000FF"/>
                <w:kern w:val="0"/>
                <w:sz w:val="20"/>
                <w:szCs w:val="20"/>
              </w:rPr>
              <w:t>Mintage</w:t>
            </w:r>
            <w:proofErr w:type="spellEnd"/>
            <w:r>
              <w:rPr>
                <w:rFonts w:ascii="Arial" w:hAnsi="Arial" w:cs="Arial"/>
                <w:color w:val="0000FF"/>
                <w:kern w:val="0"/>
                <w:sz w:val="20"/>
                <w:szCs w:val="20"/>
              </w:rPr>
              <w:t xml:space="preserve"> </w:t>
            </w:r>
            <w:r w:rsidR="00A62873">
              <w:rPr>
                <w:rFonts w:ascii="Arial" w:hAnsi="Arial" w:cs="Arial"/>
                <w:color w:val="0000FF"/>
                <w:kern w:val="0"/>
                <w:sz w:val="20"/>
                <w:szCs w:val="20"/>
              </w:rPr>
              <w:t>Schulbau</w:t>
            </w:r>
            <w:r w:rsidR="000C3D1B">
              <w:rPr>
                <w:rFonts w:ascii="Arial" w:hAnsi="Arial" w:cs="Arial"/>
                <w:color w:val="0000FF"/>
                <w:kern w:val="0"/>
                <w:sz w:val="20"/>
                <w:szCs w:val="20"/>
              </w:rPr>
              <w:t xml:space="preserve"> </w:t>
            </w:r>
            <w:r>
              <w:rPr>
                <w:rFonts w:ascii="Arial" w:hAnsi="Arial" w:cs="Arial"/>
                <w:color w:val="0000FF"/>
                <w:kern w:val="0"/>
                <w:sz w:val="20"/>
                <w:szCs w:val="20"/>
              </w:rPr>
              <w:t xml:space="preserve">40 </w:t>
            </w:r>
            <w:r w:rsidR="000C3D1B">
              <w:rPr>
                <w:rFonts w:ascii="Arial" w:hAnsi="Arial" w:cs="Arial"/>
                <w:color w:val="0000FF"/>
                <w:kern w:val="0"/>
                <w:sz w:val="20"/>
                <w:szCs w:val="20"/>
              </w:rPr>
              <w:t>AT nach Beginn</w:t>
            </w:r>
          </w:p>
        </w:tc>
      </w:tr>
      <w:tr w:rsidR="001027BC" w14:paraId="0FEDD95D" w14:textId="77777777">
        <w:tc>
          <w:tcPr>
            <w:tcW w:w="450" w:type="dxa"/>
            <w:tcBorders>
              <w:top w:val="nil"/>
              <w:left w:val="nil"/>
              <w:bottom w:val="nil"/>
              <w:right w:val="nil"/>
            </w:tcBorders>
            <w:tcMar>
              <w:top w:w="20" w:type="dxa"/>
              <w:left w:w="20" w:type="dxa"/>
              <w:bottom w:w="20" w:type="dxa"/>
              <w:right w:w="20" w:type="dxa"/>
            </w:tcMar>
          </w:tcPr>
          <w:p w14:paraId="24D1388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15271AB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972D376"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83928A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3D8D19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1027BC" w14:paraId="1DFCBCC7" w14:textId="77777777">
        <w:tc>
          <w:tcPr>
            <w:tcW w:w="450" w:type="dxa"/>
            <w:tcBorders>
              <w:top w:val="nil"/>
              <w:left w:val="nil"/>
              <w:bottom w:val="nil"/>
              <w:right w:val="nil"/>
            </w:tcBorders>
            <w:tcMar>
              <w:top w:w="20" w:type="dxa"/>
              <w:left w:w="20" w:type="dxa"/>
              <w:bottom w:w="20" w:type="dxa"/>
              <w:right w:w="20" w:type="dxa"/>
            </w:tcMar>
          </w:tcPr>
          <w:p w14:paraId="32B8852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9C095A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D8DDC4"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C3ACFD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74505D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1027BC" w14:paraId="1181F37C" w14:textId="77777777">
        <w:tc>
          <w:tcPr>
            <w:tcW w:w="450" w:type="dxa"/>
            <w:tcBorders>
              <w:top w:val="nil"/>
              <w:left w:val="nil"/>
              <w:bottom w:val="nil"/>
              <w:right w:val="nil"/>
            </w:tcBorders>
            <w:tcMar>
              <w:top w:w="20" w:type="dxa"/>
              <w:left w:w="20" w:type="dxa"/>
              <w:bottom w:w="20" w:type="dxa"/>
              <w:right w:w="20" w:type="dxa"/>
            </w:tcMar>
          </w:tcPr>
          <w:p w14:paraId="03E2EB5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168FBE4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6A7824"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383119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646B45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1027BC" w14:paraId="6B306C44" w14:textId="77777777">
        <w:tc>
          <w:tcPr>
            <w:tcW w:w="450" w:type="dxa"/>
            <w:tcBorders>
              <w:top w:val="nil"/>
              <w:left w:val="nil"/>
              <w:bottom w:val="nil"/>
              <w:right w:val="nil"/>
            </w:tcBorders>
            <w:tcMar>
              <w:top w:w="20" w:type="dxa"/>
              <w:left w:w="20" w:type="dxa"/>
              <w:bottom w:w="20" w:type="dxa"/>
              <w:right w:w="20" w:type="dxa"/>
            </w:tcMar>
          </w:tcPr>
          <w:p w14:paraId="4166893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4" w:type="dxa"/>
            <w:gridSpan w:val="6"/>
            <w:tcBorders>
              <w:top w:val="nil"/>
              <w:left w:val="nil"/>
              <w:bottom w:val="nil"/>
              <w:right w:val="nil"/>
            </w:tcBorders>
            <w:tcMar>
              <w:top w:w="20" w:type="dxa"/>
              <w:left w:w="20" w:type="dxa"/>
              <w:bottom w:w="20" w:type="dxa"/>
              <w:right w:w="20" w:type="dxa"/>
            </w:tcMar>
          </w:tcPr>
          <w:p w14:paraId="15AB643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1027BC" w14:paraId="39BEB0AE" w14:textId="77777777">
        <w:tc>
          <w:tcPr>
            <w:tcW w:w="450" w:type="dxa"/>
            <w:tcBorders>
              <w:top w:val="nil"/>
              <w:left w:val="nil"/>
              <w:bottom w:val="nil"/>
              <w:right w:val="nil"/>
            </w:tcBorders>
            <w:tcMar>
              <w:top w:w="20" w:type="dxa"/>
              <w:left w:w="20" w:type="dxa"/>
              <w:bottom w:w="20" w:type="dxa"/>
              <w:right w:w="20" w:type="dxa"/>
            </w:tcMar>
          </w:tcPr>
          <w:p w14:paraId="3BB6682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0C3B47EC"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FC7BA19" w14:textId="77777777" w:rsidR="000C3D1B" w:rsidRDefault="000C3D1B">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942DF5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57F8FD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1027BC" w14:paraId="5B4EC8CD" w14:textId="77777777">
        <w:tc>
          <w:tcPr>
            <w:tcW w:w="450" w:type="dxa"/>
            <w:tcBorders>
              <w:top w:val="nil"/>
              <w:left w:val="nil"/>
              <w:bottom w:val="nil"/>
              <w:right w:val="nil"/>
            </w:tcBorders>
            <w:tcMar>
              <w:top w:w="20" w:type="dxa"/>
              <w:left w:w="20" w:type="dxa"/>
              <w:bottom w:w="20" w:type="dxa"/>
              <w:right w:w="20" w:type="dxa"/>
            </w:tcMar>
          </w:tcPr>
          <w:p w14:paraId="638CE13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BBADEF5"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EAA0627" w14:textId="77777777" w:rsidR="000C3D1B" w:rsidRDefault="000C3D1B">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B08403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6941DF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1027BC" w14:paraId="3AEFB712" w14:textId="77777777">
        <w:tc>
          <w:tcPr>
            <w:tcW w:w="450" w:type="dxa"/>
            <w:tcBorders>
              <w:top w:val="nil"/>
              <w:left w:val="nil"/>
              <w:bottom w:val="nil"/>
              <w:right w:val="nil"/>
            </w:tcBorders>
            <w:tcMar>
              <w:top w:w="20" w:type="dxa"/>
              <w:left w:w="20" w:type="dxa"/>
              <w:bottom w:w="20" w:type="dxa"/>
              <w:right w:w="20" w:type="dxa"/>
            </w:tcMar>
          </w:tcPr>
          <w:p w14:paraId="787A372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24FC064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A3262C"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389B6A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530C48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1027BC" w14:paraId="63FB69A9" w14:textId="77777777">
        <w:tc>
          <w:tcPr>
            <w:tcW w:w="450" w:type="dxa"/>
            <w:tcBorders>
              <w:top w:val="nil"/>
              <w:left w:val="nil"/>
              <w:bottom w:val="nil"/>
              <w:right w:val="nil"/>
            </w:tcBorders>
            <w:tcMar>
              <w:top w:w="20" w:type="dxa"/>
              <w:left w:w="20" w:type="dxa"/>
              <w:bottom w:w="20" w:type="dxa"/>
              <w:right w:w="20" w:type="dxa"/>
            </w:tcMar>
          </w:tcPr>
          <w:p w14:paraId="194F137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9A9B11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66D992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DFB8D6E"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598CE4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022F19B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1027BC" w14:paraId="00B1DCC3" w14:textId="77777777">
        <w:tc>
          <w:tcPr>
            <w:tcW w:w="450" w:type="dxa"/>
            <w:tcBorders>
              <w:top w:val="nil"/>
              <w:left w:val="nil"/>
              <w:bottom w:val="nil"/>
              <w:right w:val="nil"/>
            </w:tcBorders>
            <w:tcMar>
              <w:top w:w="20" w:type="dxa"/>
              <w:left w:w="20" w:type="dxa"/>
              <w:bottom w:w="20" w:type="dxa"/>
              <w:right w:w="20" w:type="dxa"/>
            </w:tcMar>
          </w:tcPr>
          <w:p w14:paraId="3F1157D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76446C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CFBE81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67033269" w14:textId="77777777" w:rsidR="000C3D1B" w:rsidRDefault="000C3D1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1027BC" w14:paraId="2A67CB02" w14:textId="77777777">
        <w:tc>
          <w:tcPr>
            <w:tcW w:w="450" w:type="dxa"/>
            <w:tcBorders>
              <w:top w:val="nil"/>
              <w:left w:val="nil"/>
              <w:bottom w:val="nil"/>
              <w:right w:val="nil"/>
            </w:tcBorders>
            <w:tcMar>
              <w:top w:w="20" w:type="dxa"/>
              <w:left w:w="20" w:type="dxa"/>
              <w:bottom w:w="20" w:type="dxa"/>
              <w:right w:w="20" w:type="dxa"/>
            </w:tcMar>
          </w:tcPr>
          <w:p w14:paraId="426EC68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EC42BC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62B495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CF34D9"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5A966A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4ED3B230" w14:textId="77777777" w:rsidR="000C3D1B" w:rsidRDefault="000C3D1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1027BC" w14:paraId="77DF207E" w14:textId="77777777">
        <w:tc>
          <w:tcPr>
            <w:tcW w:w="450" w:type="dxa"/>
            <w:tcBorders>
              <w:top w:val="nil"/>
              <w:left w:val="nil"/>
              <w:bottom w:val="nil"/>
              <w:right w:val="nil"/>
            </w:tcBorders>
            <w:tcMar>
              <w:top w:w="20" w:type="dxa"/>
              <w:left w:w="20" w:type="dxa"/>
              <w:bottom w:w="20" w:type="dxa"/>
              <w:right w:w="20" w:type="dxa"/>
            </w:tcMar>
          </w:tcPr>
          <w:p w14:paraId="6AE3D0F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0D440E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9CB18D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6F85B78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08D28C1E" w14:textId="77777777">
        <w:tc>
          <w:tcPr>
            <w:tcW w:w="450" w:type="dxa"/>
            <w:tcBorders>
              <w:top w:val="nil"/>
              <w:left w:val="nil"/>
              <w:bottom w:val="nil"/>
              <w:right w:val="nil"/>
            </w:tcBorders>
            <w:tcMar>
              <w:top w:w="20" w:type="dxa"/>
              <w:left w:w="20" w:type="dxa"/>
              <w:bottom w:w="20" w:type="dxa"/>
              <w:right w:w="20" w:type="dxa"/>
            </w:tcMar>
          </w:tcPr>
          <w:p w14:paraId="45EE6940"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648903E"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 11 VOB/B)</w:t>
            </w:r>
          </w:p>
        </w:tc>
      </w:tr>
      <w:tr w:rsidR="001027BC" w14:paraId="475879B2" w14:textId="77777777">
        <w:tc>
          <w:tcPr>
            <w:tcW w:w="450" w:type="dxa"/>
            <w:tcBorders>
              <w:top w:val="nil"/>
              <w:left w:val="nil"/>
              <w:bottom w:val="nil"/>
              <w:right w:val="nil"/>
            </w:tcBorders>
            <w:tcMar>
              <w:top w:w="20" w:type="dxa"/>
              <w:left w:w="20" w:type="dxa"/>
              <w:bottom w:w="20" w:type="dxa"/>
              <w:right w:w="20" w:type="dxa"/>
            </w:tcMar>
          </w:tcPr>
          <w:p w14:paraId="10561C7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528EB23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Der Auftragnehmer hat bei Überschreitung der unter 1. als Vertragsfrist vereinbarten Einzelfristen oder der Frist für die Vollendung als Vertragsstrafe für jeden Werktag des Verzugs zu zahlen:</w:t>
            </w:r>
          </w:p>
        </w:tc>
      </w:tr>
      <w:tr w:rsidR="001027BC" w14:paraId="30734472" w14:textId="77777777">
        <w:tc>
          <w:tcPr>
            <w:tcW w:w="450" w:type="dxa"/>
            <w:tcBorders>
              <w:top w:val="nil"/>
              <w:left w:val="nil"/>
              <w:bottom w:val="nil"/>
              <w:right w:val="nil"/>
            </w:tcBorders>
            <w:tcMar>
              <w:top w:w="20" w:type="dxa"/>
              <w:left w:w="20" w:type="dxa"/>
              <w:bottom w:w="20" w:type="dxa"/>
              <w:right w:w="20" w:type="dxa"/>
            </w:tcMar>
          </w:tcPr>
          <w:p w14:paraId="2841699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FEEE64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7CD471"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B058CD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EF7B8A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 (ohne Umsatzsteuer)</w:t>
            </w:r>
          </w:p>
        </w:tc>
      </w:tr>
      <w:tr w:rsidR="001027BC" w14:paraId="64AE9C7D" w14:textId="77777777">
        <w:tc>
          <w:tcPr>
            <w:tcW w:w="450" w:type="dxa"/>
            <w:tcBorders>
              <w:top w:val="nil"/>
              <w:left w:val="nil"/>
              <w:bottom w:val="nil"/>
              <w:right w:val="nil"/>
            </w:tcBorders>
            <w:tcMar>
              <w:top w:w="20" w:type="dxa"/>
              <w:left w:w="20" w:type="dxa"/>
              <w:bottom w:w="20" w:type="dxa"/>
              <w:right w:w="20" w:type="dxa"/>
            </w:tcMar>
          </w:tcPr>
          <w:p w14:paraId="51158D6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386EFD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2DD6C0C"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AABB8A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8D8160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Beträge für angebotene Instandhaltungsleistungen bleiben unberücksichtigt.</w:t>
            </w:r>
          </w:p>
          <w:p w14:paraId="34D1838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Bezugsgröße zur Berechnung der Vertragsstrafe bei der Überschreitung von als Vertragsfrist vereinbarten Einzelfristen ist der Teil dieser Auftragssumme, der den bis zu diesem Zeitpunkt vertraglich zu erbringenden Leistungen entspricht.</w:t>
            </w:r>
          </w:p>
        </w:tc>
      </w:tr>
      <w:tr w:rsidR="001027BC" w14:paraId="25736899" w14:textId="77777777">
        <w:tc>
          <w:tcPr>
            <w:tcW w:w="450" w:type="dxa"/>
            <w:tcBorders>
              <w:top w:val="nil"/>
              <w:left w:val="nil"/>
              <w:bottom w:val="nil"/>
              <w:right w:val="nil"/>
            </w:tcBorders>
            <w:tcMar>
              <w:top w:w="20" w:type="dxa"/>
              <w:left w:w="20" w:type="dxa"/>
              <w:bottom w:w="20" w:type="dxa"/>
              <w:right w:w="20" w:type="dxa"/>
            </w:tcMar>
          </w:tcPr>
          <w:p w14:paraId="19B6633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05082B5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w:t>
            </w:r>
            <w:r>
              <w:rPr>
                <w:rFonts w:ascii="Arial" w:hAnsi="Arial" w:cs="Arial"/>
                <w:color w:val="000000"/>
                <w:kern w:val="0"/>
                <w:sz w:val="20"/>
                <w:szCs w:val="20"/>
              </w:rPr>
              <w:lastRenderedPageBreak/>
              <w:t>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1027BC" w14:paraId="3975C1DF" w14:textId="77777777">
        <w:tc>
          <w:tcPr>
            <w:tcW w:w="450" w:type="dxa"/>
            <w:tcBorders>
              <w:top w:val="nil"/>
              <w:left w:val="nil"/>
              <w:bottom w:val="nil"/>
              <w:right w:val="nil"/>
            </w:tcBorders>
            <w:tcMar>
              <w:top w:w="20" w:type="dxa"/>
              <w:left w:w="20" w:type="dxa"/>
              <w:bottom w:w="20" w:type="dxa"/>
              <w:right w:w="20" w:type="dxa"/>
            </w:tcMar>
          </w:tcPr>
          <w:p w14:paraId="57806DB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74FD6E1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1027BC" w14:paraId="5AA0DA21" w14:textId="77777777">
        <w:tc>
          <w:tcPr>
            <w:tcW w:w="450" w:type="dxa"/>
            <w:tcBorders>
              <w:top w:val="nil"/>
              <w:left w:val="nil"/>
              <w:bottom w:val="nil"/>
              <w:right w:val="nil"/>
            </w:tcBorders>
            <w:tcMar>
              <w:top w:w="20" w:type="dxa"/>
              <w:left w:w="20" w:type="dxa"/>
              <w:bottom w:w="20" w:type="dxa"/>
              <w:right w:w="20" w:type="dxa"/>
            </w:tcMar>
          </w:tcPr>
          <w:p w14:paraId="759B6D8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6C625B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5B2709A2" w14:textId="77777777">
        <w:tc>
          <w:tcPr>
            <w:tcW w:w="450" w:type="dxa"/>
            <w:tcBorders>
              <w:top w:val="nil"/>
              <w:left w:val="nil"/>
              <w:bottom w:val="nil"/>
              <w:right w:val="nil"/>
            </w:tcBorders>
            <w:tcMar>
              <w:top w:w="20" w:type="dxa"/>
              <w:left w:w="20" w:type="dxa"/>
              <w:bottom w:w="20" w:type="dxa"/>
              <w:right w:w="20" w:type="dxa"/>
            </w:tcMar>
          </w:tcPr>
          <w:p w14:paraId="67DD143B"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275DF905"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 16 VOB/B)</w:t>
            </w:r>
          </w:p>
        </w:tc>
      </w:tr>
      <w:tr w:rsidR="001027BC" w14:paraId="38E2C74C" w14:textId="77777777">
        <w:tc>
          <w:tcPr>
            <w:tcW w:w="450" w:type="dxa"/>
            <w:tcBorders>
              <w:top w:val="nil"/>
              <w:left w:val="nil"/>
              <w:bottom w:val="nil"/>
              <w:right w:val="nil"/>
            </w:tcBorders>
            <w:tcMar>
              <w:top w:w="20" w:type="dxa"/>
              <w:left w:w="20" w:type="dxa"/>
              <w:bottom w:w="20" w:type="dxa"/>
              <w:right w:w="20" w:type="dxa"/>
            </w:tcMar>
          </w:tcPr>
          <w:p w14:paraId="03A97D5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3B601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1027BC" w14:paraId="1565AC62" w14:textId="77777777">
        <w:tc>
          <w:tcPr>
            <w:tcW w:w="450" w:type="dxa"/>
            <w:tcBorders>
              <w:top w:val="nil"/>
              <w:left w:val="nil"/>
              <w:bottom w:val="nil"/>
              <w:right w:val="nil"/>
            </w:tcBorders>
            <w:tcMar>
              <w:top w:w="20" w:type="dxa"/>
              <w:left w:w="20" w:type="dxa"/>
              <w:bottom w:w="20" w:type="dxa"/>
              <w:right w:w="20" w:type="dxa"/>
            </w:tcMar>
          </w:tcPr>
          <w:p w14:paraId="6F04802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AB463C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08E20923" w14:textId="77777777">
        <w:tc>
          <w:tcPr>
            <w:tcW w:w="450" w:type="dxa"/>
            <w:tcBorders>
              <w:top w:val="nil"/>
              <w:left w:val="nil"/>
              <w:bottom w:val="nil"/>
              <w:right w:val="nil"/>
            </w:tcBorders>
            <w:tcMar>
              <w:top w:w="20" w:type="dxa"/>
              <w:left w:w="20" w:type="dxa"/>
              <w:bottom w:w="20" w:type="dxa"/>
              <w:right w:w="20" w:type="dxa"/>
            </w:tcMar>
          </w:tcPr>
          <w:p w14:paraId="7892D735"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4570185"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die Vertragserfüllung (§ 17 VOB/B)</w:t>
            </w:r>
          </w:p>
        </w:tc>
      </w:tr>
      <w:tr w:rsidR="001027BC" w14:paraId="5E1A098C" w14:textId="77777777">
        <w:tc>
          <w:tcPr>
            <w:tcW w:w="450" w:type="dxa"/>
            <w:tcBorders>
              <w:top w:val="nil"/>
              <w:left w:val="nil"/>
              <w:bottom w:val="nil"/>
              <w:right w:val="nil"/>
            </w:tcBorders>
            <w:tcMar>
              <w:top w:w="20" w:type="dxa"/>
              <w:left w:w="20" w:type="dxa"/>
              <w:bottom w:w="20" w:type="dxa"/>
              <w:right w:w="20" w:type="dxa"/>
            </w:tcMar>
          </w:tcPr>
          <w:p w14:paraId="6285319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CB8E2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7ECE2A30"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DCBFC0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ED185A" w14:textId="45E3C2D6"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5906F63"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310DF07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Vertragserfüllung wird verzichtet.</w:t>
            </w:r>
          </w:p>
        </w:tc>
      </w:tr>
      <w:tr w:rsidR="001027BC" w14:paraId="2AA2C886"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0D6577F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357F67"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8B75D7A"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D89CDA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beträgt, ist Sicherheit für die Vertragserfüllung in Höhe von fünf Prozent der Auftragssumme (inkl. Umsatzsteuer, ohne Nachträge) zu leisten.</w:t>
            </w:r>
          </w:p>
        </w:tc>
      </w:tr>
      <w:tr w:rsidR="001027BC" w14:paraId="399F52C9" w14:textId="77777777">
        <w:tc>
          <w:tcPr>
            <w:tcW w:w="450" w:type="dxa"/>
            <w:tcBorders>
              <w:top w:val="nil"/>
              <w:left w:val="nil"/>
              <w:bottom w:val="nil"/>
              <w:right w:val="nil"/>
            </w:tcBorders>
            <w:tcMar>
              <w:top w:w="20" w:type="dxa"/>
              <w:left w:w="20" w:type="dxa"/>
              <w:bottom w:w="20" w:type="dxa"/>
              <w:right w:w="20" w:type="dxa"/>
            </w:tcMar>
          </w:tcPr>
          <w:p w14:paraId="41F37C2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4EE6B8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5531FB11" w14:textId="77777777">
        <w:tc>
          <w:tcPr>
            <w:tcW w:w="450" w:type="dxa"/>
            <w:tcBorders>
              <w:top w:val="nil"/>
              <w:left w:val="nil"/>
              <w:bottom w:val="nil"/>
              <w:right w:val="nil"/>
            </w:tcBorders>
            <w:tcMar>
              <w:top w:w="20" w:type="dxa"/>
              <w:left w:w="20" w:type="dxa"/>
              <w:bottom w:w="20" w:type="dxa"/>
              <w:right w:w="20" w:type="dxa"/>
            </w:tcMar>
          </w:tcPr>
          <w:p w14:paraId="3037CCD3"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67B99264"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Mängelansprüche</w:t>
            </w:r>
          </w:p>
        </w:tc>
      </w:tr>
      <w:tr w:rsidR="001027BC" w14:paraId="5EBDAD3B" w14:textId="77777777">
        <w:tc>
          <w:tcPr>
            <w:tcW w:w="450" w:type="dxa"/>
            <w:tcBorders>
              <w:top w:val="nil"/>
              <w:left w:val="nil"/>
              <w:bottom w:val="nil"/>
              <w:right w:val="nil"/>
            </w:tcBorders>
            <w:tcMar>
              <w:top w:w="20" w:type="dxa"/>
              <w:left w:w="20" w:type="dxa"/>
              <w:bottom w:w="20" w:type="dxa"/>
              <w:right w:w="20" w:type="dxa"/>
            </w:tcMar>
          </w:tcPr>
          <w:p w14:paraId="797994D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850CC6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65C648E3"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2CC9E43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DABA446" w14:textId="484C54A0"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84553E5"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6B0555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Mängelansprüche wird verzichtet.</w:t>
            </w:r>
          </w:p>
        </w:tc>
      </w:tr>
      <w:tr w:rsidR="001027BC" w14:paraId="3C1EB8EF"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5709E6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E71080" w14:textId="62CA87E0" w:rsidR="000C3D1B" w:rsidRDefault="00F37EA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7C7A573F"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C71FDB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für Mängelansprüche beträgt drei Prozent der Summe der Abschlagszahlungen zum Zeitpunkt der Abnahme (vorläufige Abrechnungssumme).</w:t>
            </w:r>
          </w:p>
        </w:tc>
      </w:tr>
      <w:tr w:rsidR="001027BC" w14:paraId="4B9EA1B9" w14:textId="77777777">
        <w:tc>
          <w:tcPr>
            <w:tcW w:w="450" w:type="dxa"/>
            <w:tcBorders>
              <w:top w:val="nil"/>
              <w:left w:val="nil"/>
              <w:bottom w:val="nil"/>
              <w:right w:val="nil"/>
            </w:tcBorders>
            <w:tcMar>
              <w:top w:w="20" w:type="dxa"/>
              <w:left w:w="20" w:type="dxa"/>
              <w:bottom w:w="20" w:type="dxa"/>
              <w:right w:w="20" w:type="dxa"/>
            </w:tcMar>
          </w:tcPr>
          <w:p w14:paraId="01A97AE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DDB92E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5B54DF63" w14:textId="77777777">
        <w:tc>
          <w:tcPr>
            <w:tcW w:w="450" w:type="dxa"/>
            <w:tcBorders>
              <w:top w:val="nil"/>
              <w:left w:val="nil"/>
              <w:bottom w:val="nil"/>
              <w:right w:val="nil"/>
            </w:tcBorders>
            <w:tcMar>
              <w:top w:w="20" w:type="dxa"/>
              <w:left w:w="20" w:type="dxa"/>
              <w:bottom w:w="20" w:type="dxa"/>
              <w:right w:w="20" w:type="dxa"/>
            </w:tcMar>
          </w:tcPr>
          <w:p w14:paraId="1FAF0F4D"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19EAAF54"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Bürgschaften (§ 17 VOB/B)</w:t>
            </w:r>
          </w:p>
        </w:tc>
      </w:tr>
      <w:tr w:rsidR="001027BC" w14:paraId="6260030C" w14:textId="77777777">
        <w:tc>
          <w:tcPr>
            <w:tcW w:w="450" w:type="dxa"/>
            <w:tcBorders>
              <w:top w:val="nil"/>
              <w:left w:val="nil"/>
              <w:bottom w:val="nil"/>
              <w:right w:val="nil"/>
            </w:tcBorders>
            <w:tcMar>
              <w:top w:w="20" w:type="dxa"/>
              <w:left w:w="20" w:type="dxa"/>
              <w:bottom w:w="20" w:type="dxa"/>
              <w:right w:w="20" w:type="dxa"/>
            </w:tcMar>
          </w:tcPr>
          <w:p w14:paraId="620AC9C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ECD2C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Bürgschaft geleistet, ist dafür das jeweils einschlägige Formblatt des Auftraggebers zu verwenden, und zwar für</w:t>
            </w:r>
          </w:p>
        </w:tc>
      </w:tr>
      <w:tr w:rsidR="001027BC" w14:paraId="170E4DDC" w14:textId="77777777">
        <w:tc>
          <w:tcPr>
            <w:tcW w:w="450" w:type="dxa"/>
            <w:tcBorders>
              <w:top w:val="nil"/>
              <w:left w:val="nil"/>
              <w:bottom w:val="nil"/>
              <w:right w:val="nil"/>
            </w:tcBorders>
            <w:tcMar>
              <w:top w:w="20" w:type="dxa"/>
              <w:left w:w="20" w:type="dxa"/>
              <w:bottom w:w="20" w:type="dxa"/>
              <w:right w:w="20" w:type="dxa"/>
            </w:tcMar>
          </w:tcPr>
          <w:p w14:paraId="1861D7E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CA3712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253901F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„Vertragserfüllungsbürgschaft“</w:t>
            </w:r>
          </w:p>
        </w:tc>
      </w:tr>
      <w:tr w:rsidR="001027BC" w14:paraId="3044BF96" w14:textId="77777777">
        <w:trPr>
          <w:trHeight w:val="288"/>
        </w:trPr>
        <w:tc>
          <w:tcPr>
            <w:tcW w:w="450" w:type="dxa"/>
            <w:tcBorders>
              <w:top w:val="nil"/>
              <w:left w:val="nil"/>
              <w:bottom w:val="nil"/>
              <w:right w:val="nil"/>
            </w:tcBorders>
            <w:tcMar>
              <w:top w:w="20" w:type="dxa"/>
              <w:left w:w="20" w:type="dxa"/>
              <w:bottom w:w="20" w:type="dxa"/>
              <w:right w:w="20" w:type="dxa"/>
            </w:tcMar>
          </w:tcPr>
          <w:p w14:paraId="1ACDA99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EEF05C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12BE796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roofErr w:type="spellStart"/>
            <w:r>
              <w:rPr>
                <w:rFonts w:ascii="Arial" w:hAnsi="Arial" w:cs="Arial"/>
                <w:color w:val="000000"/>
                <w:kern w:val="0"/>
                <w:sz w:val="20"/>
                <w:szCs w:val="20"/>
              </w:rPr>
              <w:t>Mängelansprüchebürgschaft</w:t>
            </w:r>
            <w:proofErr w:type="spellEnd"/>
            <w:r>
              <w:rPr>
                <w:rFonts w:ascii="Arial" w:hAnsi="Arial" w:cs="Arial"/>
                <w:color w:val="000000"/>
                <w:kern w:val="0"/>
                <w:sz w:val="20"/>
                <w:szCs w:val="20"/>
              </w:rPr>
              <w:t>“</w:t>
            </w:r>
          </w:p>
        </w:tc>
      </w:tr>
      <w:tr w:rsidR="001027BC" w14:paraId="46C3BF78" w14:textId="77777777">
        <w:trPr>
          <w:trHeight w:val="288"/>
        </w:trPr>
        <w:tc>
          <w:tcPr>
            <w:tcW w:w="450" w:type="dxa"/>
            <w:tcBorders>
              <w:top w:val="nil"/>
              <w:left w:val="nil"/>
              <w:bottom w:val="nil"/>
              <w:right w:val="nil"/>
            </w:tcBorders>
            <w:tcMar>
              <w:top w:w="20" w:type="dxa"/>
              <w:left w:w="20" w:type="dxa"/>
              <w:bottom w:w="20" w:type="dxa"/>
              <w:right w:w="20" w:type="dxa"/>
            </w:tcMar>
          </w:tcPr>
          <w:p w14:paraId="58769C6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95C17F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3D10C0D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„Abschlagszahlungs-/ Vorauszahlungsbürgschaft“</w:t>
            </w:r>
          </w:p>
        </w:tc>
      </w:tr>
      <w:tr w:rsidR="001027BC" w14:paraId="256F8819" w14:textId="77777777">
        <w:trPr>
          <w:trHeight w:val="288"/>
        </w:trPr>
        <w:tc>
          <w:tcPr>
            <w:tcW w:w="450" w:type="dxa"/>
            <w:tcBorders>
              <w:top w:val="nil"/>
              <w:left w:val="nil"/>
              <w:bottom w:val="nil"/>
              <w:right w:val="nil"/>
            </w:tcBorders>
            <w:tcMar>
              <w:top w:w="20" w:type="dxa"/>
              <w:left w:w="20" w:type="dxa"/>
              <w:bottom w:w="20" w:type="dxa"/>
              <w:right w:w="20" w:type="dxa"/>
            </w:tcMar>
          </w:tcPr>
          <w:p w14:paraId="5E95289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B44474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611B9281" w14:textId="77777777">
        <w:tc>
          <w:tcPr>
            <w:tcW w:w="450" w:type="dxa"/>
            <w:tcBorders>
              <w:top w:val="nil"/>
              <w:left w:val="nil"/>
              <w:bottom w:val="nil"/>
              <w:right w:val="nil"/>
            </w:tcBorders>
            <w:tcMar>
              <w:top w:w="20" w:type="dxa"/>
              <w:left w:w="20" w:type="dxa"/>
              <w:bottom w:w="20" w:type="dxa"/>
              <w:right w:w="20" w:type="dxa"/>
            </w:tcMar>
          </w:tcPr>
          <w:p w14:paraId="42C4F2FC"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18AA8777"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1027BC" w14:paraId="4C8682F7" w14:textId="77777777">
        <w:tc>
          <w:tcPr>
            <w:tcW w:w="450" w:type="dxa"/>
            <w:tcBorders>
              <w:top w:val="nil"/>
              <w:left w:val="nil"/>
              <w:bottom w:val="nil"/>
              <w:right w:val="nil"/>
            </w:tcBorders>
            <w:tcMar>
              <w:top w:w="20" w:type="dxa"/>
              <w:left w:w="20" w:type="dxa"/>
              <w:bottom w:w="20" w:type="dxa"/>
              <w:right w:w="20" w:type="dxa"/>
            </w:tcMar>
          </w:tcPr>
          <w:p w14:paraId="79D05A7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92C88B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1027BC" w14:paraId="5A90D2A7" w14:textId="77777777">
        <w:tc>
          <w:tcPr>
            <w:tcW w:w="450" w:type="dxa"/>
            <w:tcBorders>
              <w:top w:val="nil"/>
              <w:left w:val="nil"/>
              <w:bottom w:val="nil"/>
              <w:right w:val="nil"/>
            </w:tcBorders>
            <w:tcMar>
              <w:top w:w="20" w:type="dxa"/>
              <w:left w:w="20" w:type="dxa"/>
              <w:bottom w:w="20" w:type="dxa"/>
              <w:right w:w="20" w:type="dxa"/>
            </w:tcMar>
          </w:tcPr>
          <w:p w14:paraId="5F5B226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644DAF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2327E49B" w14:textId="77777777">
        <w:tc>
          <w:tcPr>
            <w:tcW w:w="450" w:type="dxa"/>
            <w:tcBorders>
              <w:top w:val="nil"/>
              <w:left w:val="nil"/>
              <w:bottom w:val="nil"/>
              <w:right w:val="nil"/>
            </w:tcBorders>
            <w:tcMar>
              <w:top w:w="20" w:type="dxa"/>
              <w:left w:w="20" w:type="dxa"/>
              <w:bottom w:w="20" w:type="dxa"/>
              <w:right w:w="20" w:type="dxa"/>
            </w:tcMar>
          </w:tcPr>
          <w:p w14:paraId="00EE2EDB"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4C884766"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1027BC" w14:paraId="56AD3933" w14:textId="77777777">
        <w:tc>
          <w:tcPr>
            <w:tcW w:w="450" w:type="dxa"/>
            <w:tcBorders>
              <w:top w:val="nil"/>
              <w:left w:val="nil"/>
              <w:bottom w:val="nil"/>
              <w:right w:val="nil"/>
            </w:tcBorders>
            <w:tcMar>
              <w:top w:w="20" w:type="dxa"/>
              <w:left w:w="20" w:type="dxa"/>
              <w:bottom w:w="20" w:type="dxa"/>
              <w:right w:w="20" w:type="dxa"/>
            </w:tcMar>
          </w:tcPr>
          <w:p w14:paraId="4C79D75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947E87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3553A709" w14:textId="77777777">
        <w:tc>
          <w:tcPr>
            <w:tcW w:w="450" w:type="dxa"/>
            <w:tcBorders>
              <w:top w:val="nil"/>
              <w:left w:val="nil"/>
              <w:bottom w:val="nil"/>
              <w:right w:val="nil"/>
            </w:tcBorders>
            <w:tcMar>
              <w:top w:w="20" w:type="dxa"/>
              <w:left w:w="20" w:type="dxa"/>
              <w:bottom w:w="20" w:type="dxa"/>
              <w:right w:w="20" w:type="dxa"/>
            </w:tcMar>
          </w:tcPr>
          <w:p w14:paraId="4E7846F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7488CE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zulässig.</w:t>
            </w:r>
          </w:p>
        </w:tc>
      </w:tr>
      <w:tr w:rsidR="001027BC" w14:paraId="172F6E69" w14:textId="77777777">
        <w:tc>
          <w:tcPr>
            <w:tcW w:w="450" w:type="dxa"/>
            <w:tcBorders>
              <w:top w:val="nil"/>
              <w:left w:val="nil"/>
              <w:bottom w:val="nil"/>
              <w:right w:val="nil"/>
            </w:tcBorders>
            <w:tcMar>
              <w:top w:w="20" w:type="dxa"/>
              <w:left w:w="20" w:type="dxa"/>
              <w:bottom w:w="20" w:type="dxa"/>
              <w:right w:w="20" w:type="dxa"/>
            </w:tcMar>
          </w:tcPr>
          <w:p w14:paraId="653BC1A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0805AF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2821D47B" w14:textId="77777777">
        <w:tc>
          <w:tcPr>
            <w:tcW w:w="450" w:type="dxa"/>
            <w:tcBorders>
              <w:top w:val="nil"/>
              <w:left w:val="nil"/>
              <w:bottom w:val="nil"/>
              <w:right w:val="nil"/>
            </w:tcBorders>
            <w:tcMar>
              <w:top w:w="20" w:type="dxa"/>
              <w:left w:w="20" w:type="dxa"/>
              <w:bottom w:w="20" w:type="dxa"/>
              <w:right w:w="20" w:type="dxa"/>
            </w:tcMar>
          </w:tcPr>
          <w:p w14:paraId="11AB6519"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77523756"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1027BC" w14:paraId="6A7CCCA3" w14:textId="77777777">
        <w:tc>
          <w:tcPr>
            <w:tcW w:w="450" w:type="dxa"/>
            <w:tcBorders>
              <w:top w:val="nil"/>
              <w:left w:val="nil"/>
              <w:bottom w:val="nil"/>
              <w:right w:val="nil"/>
            </w:tcBorders>
            <w:tcMar>
              <w:top w:w="20" w:type="dxa"/>
              <w:left w:w="20" w:type="dxa"/>
              <w:bottom w:w="20" w:type="dxa"/>
              <w:right w:w="20" w:type="dxa"/>
            </w:tcMar>
          </w:tcPr>
          <w:p w14:paraId="34E13E70"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0251AAA"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p>
        </w:tc>
      </w:tr>
      <w:tr w:rsidR="001027BC" w14:paraId="241D12A7" w14:textId="77777777">
        <w:tc>
          <w:tcPr>
            <w:tcW w:w="450" w:type="dxa"/>
            <w:tcBorders>
              <w:top w:val="nil"/>
              <w:left w:val="nil"/>
              <w:bottom w:val="nil"/>
              <w:right w:val="nil"/>
            </w:tcBorders>
            <w:tcMar>
              <w:top w:w="20" w:type="dxa"/>
              <w:left w:w="20" w:type="dxa"/>
              <w:bottom w:w="20" w:type="dxa"/>
              <w:right w:w="20" w:type="dxa"/>
            </w:tcMar>
          </w:tcPr>
          <w:p w14:paraId="50C38419"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4" w:type="dxa"/>
            <w:gridSpan w:val="6"/>
            <w:tcBorders>
              <w:top w:val="nil"/>
              <w:left w:val="nil"/>
              <w:bottom w:val="nil"/>
              <w:right w:val="nil"/>
            </w:tcBorders>
            <w:tcMar>
              <w:top w:w="20" w:type="dxa"/>
              <w:left w:w="20" w:type="dxa"/>
              <w:bottom w:w="20" w:type="dxa"/>
              <w:right w:w="20" w:type="dxa"/>
            </w:tcMar>
          </w:tcPr>
          <w:p w14:paraId="77AF88B9"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1027BC" w14:paraId="1537067D" w14:textId="77777777">
        <w:tc>
          <w:tcPr>
            <w:tcW w:w="450" w:type="dxa"/>
            <w:tcBorders>
              <w:top w:val="nil"/>
              <w:left w:val="nil"/>
              <w:bottom w:val="nil"/>
              <w:right w:val="nil"/>
            </w:tcBorders>
            <w:tcMar>
              <w:top w:w="20" w:type="dxa"/>
              <w:left w:w="20" w:type="dxa"/>
              <w:bottom w:w="20" w:type="dxa"/>
              <w:right w:w="20" w:type="dxa"/>
            </w:tcMar>
          </w:tcPr>
          <w:p w14:paraId="0A61447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08B909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2E683165" w14:textId="77777777">
        <w:tc>
          <w:tcPr>
            <w:tcW w:w="450" w:type="dxa"/>
            <w:tcBorders>
              <w:top w:val="nil"/>
              <w:left w:val="nil"/>
              <w:bottom w:val="nil"/>
              <w:right w:val="nil"/>
            </w:tcBorders>
            <w:tcMar>
              <w:top w:w="20" w:type="dxa"/>
              <w:left w:w="20" w:type="dxa"/>
              <w:bottom w:w="20" w:type="dxa"/>
              <w:right w:w="20" w:type="dxa"/>
            </w:tcMar>
          </w:tcPr>
          <w:p w14:paraId="6E76388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8638EC0" w14:textId="09BFF073" w:rsidR="000C3D1B" w:rsidRDefault="000C3D1B">
            <w:pPr>
              <w:widowControl w:val="0"/>
              <w:autoSpaceDE w:val="0"/>
              <w:autoSpaceDN w:val="0"/>
              <w:adjustRightInd w:val="0"/>
              <w:spacing w:after="0" w:line="240" w:lineRule="auto"/>
              <w:rPr>
                <w:rFonts w:ascii="Arial" w:hAnsi="Arial" w:cs="Arial"/>
                <w:color w:val="000000"/>
                <w:kern w:val="0"/>
                <w:sz w:val="20"/>
                <w:szCs w:val="20"/>
              </w:rPr>
            </w:pPr>
            <w:proofErr w:type="spellStart"/>
            <w:r w:rsidRPr="000C3D1B">
              <w:rPr>
                <w:rFonts w:ascii="Arial" w:hAnsi="Arial" w:cs="Arial"/>
                <w:color w:val="000000"/>
                <w:kern w:val="0"/>
                <w:sz w:val="20"/>
                <w:szCs w:val="20"/>
              </w:rPr>
              <w:t>Lager-und</w:t>
            </w:r>
            <w:proofErr w:type="spellEnd"/>
            <w:r w:rsidRPr="000C3D1B">
              <w:rPr>
                <w:rFonts w:ascii="Arial" w:hAnsi="Arial" w:cs="Arial"/>
                <w:color w:val="000000"/>
                <w:kern w:val="0"/>
                <w:sz w:val="20"/>
                <w:szCs w:val="20"/>
              </w:rPr>
              <w:t xml:space="preserve"> Arbeitsplätze werden nur bereitgestellt, soweit dies in den Ausschreibungsunterlagen ausdrücklich vorgesehen ist. Etwa darüber hinaus erforderliche Lager- und Arbeitsplätze hat der Auftragnehmer zu beschaffen; die Kosten sind durch die Vertragspreise abgegolten.</w:t>
            </w:r>
          </w:p>
        </w:tc>
      </w:tr>
      <w:tr w:rsidR="000C3D1B" w14:paraId="1F9DD58E" w14:textId="77777777">
        <w:tc>
          <w:tcPr>
            <w:tcW w:w="450" w:type="dxa"/>
            <w:tcBorders>
              <w:top w:val="nil"/>
              <w:left w:val="nil"/>
              <w:bottom w:val="nil"/>
              <w:right w:val="nil"/>
            </w:tcBorders>
            <w:tcMar>
              <w:top w:w="20" w:type="dxa"/>
              <w:left w:w="20" w:type="dxa"/>
              <w:bottom w:w="20" w:type="dxa"/>
              <w:right w:w="20" w:type="dxa"/>
            </w:tcMar>
          </w:tcPr>
          <w:p w14:paraId="60B3D1B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D81977F" w14:textId="77777777" w:rsidR="000C3D1B" w:rsidRP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7F758D11" w14:textId="77777777">
        <w:tc>
          <w:tcPr>
            <w:tcW w:w="450" w:type="dxa"/>
            <w:tcBorders>
              <w:top w:val="nil"/>
              <w:left w:val="nil"/>
              <w:bottom w:val="nil"/>
              <w:right w:val="nil"/>
            </w:tcBorders>
            <w:tcMar>
              <w:top w:w="20" w:type="dxa"/>
              <w:left w:w="20" w:type="dxa"/>
              <w:bottom w:w="20" w:type="dxa"/>
              <w:right w:w="20" w:type="dxa"/>
            </w:tcMar>
          </w:tcPr>
          <w:p w14:paraId="77F83E3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978EF00" w14:textId="0DFC297A" w:rsidR="000C3D1B" w:rsidRPr="000C3D1B" w:rsidRDefault="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Baustrom- und Wasseranschluss ist vorhanden. Die Verbrauchskosten trägt der Auftraggeber.</w:t>
            </w:r>
          </w:p>
        </w:tc>
      </w:tr>
      <w:tr w:rsidR="000C3D1B" w14:paraId="34E858A1" w14:textId="77777777">
        <w:tc>
          <w:tcPr>
            <w:tcW w:w="450" w:type="dxa"/>
            <w:tcBorders>
              <w:top w:val="nil"/>
              <w:left w:val="nil"/>
              <w:bottom w:val="nil"/>
              <w:right w:val="nil"/>
            </w:tcBorders>
            <w:tcMar>
              <w:top w:w="20" w:type="dxa"/>
              <w:left w:w="20" w:type="dxa"/>
              <w:bottom w:w="20" w:type="dxa"/>
              <w:right w:w="20" w:type="dxa"/>
            </w:tcMar>
          </w:tcPr>
          <w:p w14:paraId="66F6948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CAD06BE" w14:textId="77777777" w:rsidR="000C3D1B" w:rsidRP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0CFA5227" w14:textId="77777777">
        <w:tc>
          <w:tcPr>
            <w:tcW w:w="450" w:type="dxa"/>
            <w:tcBorders>
              <w:top w:val="nil"/>
              <w:left w:val="nil"/>
              <w:bottom w:val="nil"/>
              <w:right w:val="nil"/>
            </w:tcBorders>
            <w:tcMar>
              <w:top w:w="20" w:type="dxa"/>
              <w:left w:w="20" w:type="dxa"/>
              <w:bottom w:w="20" w:type="dxa"/>
              <w:right w:w="20" w:type="dxa"/>
            </w:tcMar>
          </w:tcPr>
          <w:p w14:paraId="7BA8E2D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539C493"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Eine Bauleistungsversicherung nach ABN hat der Auftraggeber abgeschlossen. Mitversichert sind die Risiken aller am Bau beteiligten Unternehmen.</w:t>
            </w:r>
          </w:p>
          <w:p w14:paraId="44373D07"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Die Selbstbeteiligung je Schadensereignis beträgt 0,20 v.H. der Entschädigungssumme, mindestens 250,00 € und ist im Schadensfall von derjenigen Partei zu übernehmen, die nach VOB/B die Gefahr zu tragen hat.</w:t>
            </w:r>
          </w:p>
          <w:p w14:paraId="19131ADD" w14:textId="162D18AD"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Vom Auftragnehmer wird ein anteiliger Prämienbetrag vom 2,00 v.T. der Abrechnungssumme (brutto) gefordert (oder spätestens bei der Schlusszahlung verrechnet).</w:t>
            </w:r>
          </w:p>
        </w:tc>
      </w:tr>
      <w:tr w:rsidR="000C3D1B" w14:paraId="234AACE6" w14:textId="77777777">
        <w:tc>
          <w:tcPr>
            <w:tcW w:w="450" w:type="dxa"/>
            <w:tcBorders>
              <w:top w:val="nil"/>
              <w:left w:val="nil"/>
              <w:bottom w:val="nil"/>
              <w:right w:val="nil"/>
            </w:tcBorders>
            <w:tcMar>
              <w:top w:w="20" w:type="dxa"/>
              <w:left w:w="20" w:type="dxa"/>
              <w:bottom w:w="20" w:type="dxa"/>
              <w:right w:w="20" w:type="dxa"/>
            </w:tcMar>
          </w:tcPr>
          <w:p w14:paraId="0A3E3A1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0478875"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52D07643" w14:textId="77777777">
        <w:tc>
          <w:tcPr>
            <w:tcW w:w="450" w:type="dxa"/>
            <w:tcBorders>
              <w:top w:val="nil"/>
              <w:left w:val="nil"/>
              <w:bottom w:val="nil"/>
              <w:right w:val="nil"/>
            </w:tcBorders>
            <w:tcMar>
              <w:top w:w="20" w:type="dxa"/>
              <w:left w:w="20" w:type="dxa"/>
              <w:bottom w:w="20" w:type="dxa"/>
              <w:right w:w="20" w:type="dxa"/>
            </w:tcMar>
          </w:tcPr>
          <w:p w14:paraId="4CB8504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6E31C86"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Der Auftragnehmer ist verpflichtet, den Beschäftigten bei der Ausführung der Leistung die in den §§ 3 und 4 des Landestariftreue- und Mindestlohngesetzes (LTMG) vorgesehenen Arbeitsbedingungen zu gewähren, insbesondere das darin vorgesehene Entgelt zu zahlen. Abweichend von §§ 3 und 4 LTMG bedarf es keiner gesonderten Verpflichtungserklärung.</w:t>
            </w:r>
          </w:p>
          <w:p w14:paraId="21CA08C3"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Für jeden schuldhaften Verstoß gegen diese Verpflichtung wird zwischen dem Auftraggeber und dem Auftragnehmer eine Vertragsstrafe vereinbart, deren Höhe 1 v. H. der Auftragssumme (netto) beträgt.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verlangen</w:t>
            </w:r>
          </w:p>
          <w:p w14:paraId="5EBEF0A3"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p>
          <w:p w14:paraId="5E228836"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Die Urkalkulation ist (auch nach Auftragserteilung) auf Anforderung vorzulegen.</w:t>
            </w:r>
          </w:p>
          <w:p w14:paraId="6DD06824"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p>
          <w:p w14:paraId="55EBD17C" w14:textId="6F3815D3"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Soweit neue Preise nach den tatsächlich erforderlichen Kosten zuzüglich angemessener Zuschläge festgelegt werden sind die im Formblatt 221/222 angegebenen Zuschläge als angemessen vereinbart.</w:t>
            </w:r>
          </w:p>
        </w:tc>
      </w:tr>
    </w:tbl>
    <w:p w14:paraId="7B00B921" w14:textId="77777777" w:rsidR="000C3D1B" w:rsidRDefault="000C3D1B">
      <w:bookmarkStart w:id="0" w:name="SV_RefID_PageTotal"/>
      <w:bookmarkEnd w:id="0"/>
    </w:p>
    <w:sectPr w:rsidR="000C3D1B">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99C03" w14:textId="77777777" w:rsidR="000C3D1B" w:rsidRDefault="000C3D1B">
      <w:pPr>
        <w:spacing w:after="0" w:line="240" w:lineRule="auto"/>
      </w:pPr>
      <w:r>
        <w:separator/>
      </w:r>
    </w:p>
  </w:endnote>
  <w:endnote w:type="continuationSeparator" w:id="0">
    <w:p w14:paraId="319B2120" w14:textId="77777777" w:rsidR="000C3D1B" w:rsidRDefault="000C3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1027BC" w14:paraId="336A0963" w14:textId="77777777">
      <w:trPr>
        <w:trHeight w:val="200"/>
      </w:trPr>
      <w:tc>
        <w:tcPr>
          <w:tcW w:w="9014" w:type="dxa"/>
          <w:gridSpan w:val="2"/>
          <w:tcBorders>
            <w:top w:val="nil"/>
            <w:left w:val="nil"/>
            <w:bottom w:val="nil"/>
            <w:right w:val="nil"/>
          </w:tcBorders>
          <w:tcMar>
            <w:right w:w="200" w:type="dxa"/>
          </w:tcMar>
        </w:tcPr>
        <w:p w14:paraId="29516A5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53B0C27B" w14:textId="77777777">
      <w:trPr>
        <w:trHeight w:val="200"/>
      </w:trPr>
      <w:tc>
        <w:tcPr>
          <w:tcW w:w="4507" w:type="dxa"/>
          <w:tcBorders>
            <w:top w:val="nil"/>
            <w:left w:val="nil"/>
            <w:bottom w:val="nil"/>
            <w:right w:val="nil"/>
          </w:tcBorders>
        </w:tcPr>
        <w:p w14:paraId="05F6FD20" w14:textId="77777777" w:rsidR="000C3D1B" w:rsidRDefault="000C3D1B">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F596626" w14:textId="3043B63B" w:rsidR="000C3D1B" w:rsidRDefault="000C3D1B">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F37EA6">
            <w:rPr>
              <w:rFonts w:ascii="Arial" w:hAnsi="Arial" w:cs="Arial"/>
              <w:b/>
              <w:bCs/>
              <w:noProof/>
              <w:color w:val="000000"/>
              <w:kern w:val="0"/>
              <w:sz w:val="16"/>
              <w:szCs w:val="16"/>
            </w:rPr>
            <w:t>3</w:t>
          </w:r>
          <w:r>
            <w:rPr>
              <w:rFonts w:ascii="Arial" w:hAnsi="Arial" w:cs="Arial"/>
              <w:b/>
              <w:bCs/>
              <w:color w:val="000000"/>
              <w:kern w:val="0"/>
              <w:sz w:val="16"/>
              <w:szCs w:val="16"/>
            </w:rPr>
            <w:fldChar w:fldCharType="end"/>
          </w:r>
        </w:p>
      </w:tc>
    </w:tr>
    <w:tr w:rsidR="001027BC" w14:paraId="0BEE6ED7" w14:textId="77777777">
      <w:trPr>
        <w:trHeight w:val="200"/>
      </w:trPr>
      <w:tc>
        <w:tcPr>
          <w:tcW w:w="9014" w:type="dxa"/>
          <w:gridSpan w:val="2"/>
          <w:tcBorders>
            <w:top w:val="nil"/>
            <w:left w:val="nil"/>
            <w:bottom w:val="nil"/>
            <w:right w:val="nil"/>
          </w:tcBorders>
          <w:tcMar>
            <w:right w:w="200" w:type="dxa"/>
          </w:tcMar>
        </w:tcPr>
        <w:p w14:paraId="3F21BA22" w14:textId="77777777" w:rsidR="000C3D1B" w:rsidRDefault="000C3D1B">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03.06.2026 11:01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242F6" w14:textId="77777777" w:rsidR="000C3D1B" w:rsidRDefault="000C3D1B">
      <w:pPr>
        <w:spacing w:after="0" w:line="240" w:lineRule="auto"/>
      </w:pPr>
      <w:r>
        <w:separator/>
      </w:r>
    </w:p>
  </w:footnote>
  <w:footnote w:type="continuationSeparator" w:id="0">
    <w:p w14:paraId="51F74D06" w14:textId="77777777" w:rsidR="000C3D1B" w:rsidRDefault="000C3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1027BC" w14:paraId="3664F63F" w14:textId="77777777">
      <w:tc>
        <w:tcPr>
          <w:tcW w:w="9015" w:type="dxa"/>
          <w:tcBorders>
            <w:top w:val="nil"/>
            <w:left w:val="nil"/>
            <w:bottom w:val="nil"/>
            <w:right w:val="nil"/>
          </w:tcBorders>
          <w:tcMar>
            <w:top w:w="20" w:type="dxa"/>
            <w:left w:w="20" w:type="dxa"/>
            <w:bottom w:w="20" w:type="dxa"/>
            <w:right w:w="200" w:type="dxa"/>
          </w:tcMar>
        </w:tcPr>
        <w:p w14:paraId="2392160F" w14:textId="77777777" w:rsidR="000C3D1B" w:rsidRDefault="000C3D1B">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1027BC" w14:paraId="084F0E32" w14:textId="77777777">
      <w:tc>
        <w:tcPr>
          <w:tcW w:w="9015" w:type="dxa"/>
          <w:tcBorders>
            <w:top w:val="nil"/>
            <w:left w:val="nil"/>
            <w:bottom w:val="nil"/>
            <w:right w:val="nil"/>
          </w:tcBorders>
          <w:tcMar>
            <w:top w:w="20" w:type="dxa"/>
            <w:left w:w="20" w:type="dxa"/>
            <w:bottom w:w="20" w:type="dxa"/>
            <w:right w:w="200" w:type="dxa"/>
          </w:tcMar>
        </w:tcPr>
        <w:p w14:paraId="5A479C96" w14:textId="77777777" w:rsidR="000C3D1B" w:rsidRDefault="000C3D1B">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1027BC" w14:paraId="48681662" w14:textId="77777777">
      <w:tc>
        <w:tcPr>
          <w:tcW w:w="9015" w:type="dxa"/>
          <w:tcBorders>
            <w:top w:val="nil"/>
            <w:left w:val="nil"/>
            <w:bottom w:val="nil"/>
            <w:right w:val="nil"/>
          </w:tcBorders>
          <w:tcMar>
            <w:top w:w="20" w:type="dxa"/>
            <w:left w:w="20" w:type="dxa"/>
            <w:bottom w:w="20" w:type="dxa"/>
            <w:right w:w="20" w:type="dxa"/>
          </w:tcMar>
        </w:tcPr>
        <w:p w14:paraId="5BE056A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6E6"/>
    <w:rsid w:val="000C3D1B"/>
    <w:rsid w:val="001027BC"/>
    <w:rsid w:val="001363AB"/>
    <w:rsid w:val="00197A33"/>
    <w:rsid w:val="0024525B"/>
    <w:rsid w:val="00927D4B"/>
    <w:rsid w:val="00A116E6"/>
    <w:rsid w:val="00A62873"/>
    <w:rsid w:val="00F3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CE2D8A"/>
  <w14:defaultImageDpi w14:val="0"/>
  <w15:docId w15:val="{8FC5C5B9-1396-42DC-8A76-5A2D26BF1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6249</Characters>
  <Application>Microsoft Office Word</Application>
  <DocSecurity>0</DocSecurity>
  <Lines>52</Lines>
  <Paragraphs>14</Paragraphs>
  <ScaleCrop>false</ScaleCrop>
  <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Reiss-Gerwig, Daniel, Universitätsstadt Tübingen</dc:creator>
  <cp:keywords/>
  <dc:description/>
  <cp:lastModifiedBy>Reiss-Gerwig, Daniel, Universitätsstadt Tübingen</cp:lastModifiedBy>
  <cp:revision>2</cp:revision>
  <dcterms:created xsi:type="dcterms:W3CDTF">2026-06-18T07:15:00Z</dcterms:created>
  <dcterms:modified xsi:type="dcterms:W3CDTF">2026-06-18T07:15:00Z</dcterms:modified>
</cp:coreProperties>
</file>